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C15A2" w14:textId="59FA16C4" w:rsidR="00D578C0" w:rsidRDefault="00D578C0" w:rsidP="00D578C0">
      <w:pPr>
        <w:overflowPunct w:val="0"/>
        <w:autoSpaceDE w:val="0"/>
        <w:autoSpaceDN w:val="0"/>
        <w:adjustRightInd w:val="0"/>
        <w:ind w:right="-273"/>
        <w:jc w:val="right"/>
        <w:rPr>
          <w:szCs w:val="20"/>
        </w:rPr>
      </w:pPr>
      <w:r>
        <w:rPr>
          <w:szCs w:val="20"/>
        </w:rPr>
        <w:t xml:space="preserve">Projektas </w:t>
      </w:r>
    </w:p>
    <w:p w14:paraId="1E661E9B" w14:textId="35CE86F4" w:rsidR="006E651D" w:rsidRDefault="006E651D" w:rsidP="009977A7">
      <w:pPr>
        <w:overflowPunct w:val="0"/>
        <w:autoSpaceDE w:val="0"/>
        <w:autoSpaceDN w:val="0"/>
        <w:adjustRightInd w:val="0"/>
        <w:ind w:right="-273"/>
        <w:jc w:val="center"/>
        <w:rPr>
          <w:szCs w:val="20"/>
        </w:rPr>
      </w:pPr>
      <w:r>
        <w:rPr>
          <w:noProof/>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Default="006E651D" w:rsidP="006E651D">
      <w:pPr>
        <w:overflowPunct w:val="0"/>
        <w:autoSpaceDE w:val="0"/>
        <w:autoSpaceDN w:val="0"/>
        <w:adjustRightInd w:val="0"/>
        <w:jc w:val="center"/>
        <w:rPr>
          <w:b/>
          <w:szCs w:val="20"/>
        </w:rPr>
      </w:pPr>
      <w:r>
        <w:rPr>
          <w:b/>
        </w:rPr>
        <w:t>ANYKŠČIŲ RAJONO SAVIVALDYBĖS</w:t>
      </w:r>
    </w:p>
    <w:p w14:paraId="5FDD91F5" w14:textId="77777777" w:rsidR="006E651D" w:rsidRDefault="006E651D" w:rsidP="006E651D">
      <w:pPr>
        <w:overflowPunct w:val="0"/>
        <w:autoSpaceDE w:val="0"/>
        <w:autoSpaceDN w:val="0"/>
        <w:adjustRightInd w:val="0"/>
        <w:jc w:val="center"/>
        <w:rPr>
          <w:b/>
        </w:rPr>
      </w:pPr>
      <w:r>
        <w:rPr>
          <w:b/>
        </w:rPr>
        <w:t>TARYBA</w:t>
      </w:r>
    </w:p>
    <w:p w14:paraId="52353BBF" w14:textId="77777777" w:rsidR="006E651D" w:rsidRDefault="006E651D" w:rsidP="006E651D">
      <w:pPr>
        <w:overflowPunct w:val="0"/>
        <w:autoSpaceDE w:val="0"/>
        <w:autoSpaceDN w:val="0"/>
        <w:adjustRightInd w:val="0"/>
        <w:jc w:val="center"/>
        <w:rPr>
          <w:b/>
          <w:szCs w:val="20"/>
        </w:rPr>
      </w:pPr>
    </w:p>
    <w:p w14:paraId="7CBEFE87" w14:textId="1B591C9D" w:rsidR="006E651D" w:rsidRPr="004F5AFD" w:rsidRDefault="008A7823" w:rsidP="004F5AFD">
      <w:pPr>
        <w:overflowPunct w:val="0"/>
        <w:autoSpaceDE w:val="0"/>
        <w:autoSpaceDN w:val="0"/>
        <w:adjustRightInd w:val="0"/>
        <w:jc w:val="center"/>
        <w:rPr>
          <w:b/>
        </w:rPr>
      </w:pPr>
      <w:r>
        <w:rPr>
          <w:b/>
        </w:rPr>
        <w:t>SPRENDIMAS</w:t>
      </w:r>
    </w:p>
    <w:p w14:paraId="46376B24" w14:textId="3376B0E3" w:rsidR="000B43CB" w:rsidRDefault="000B43CB" w:rsidP="000B43CB">
      <w:pPr>
        <w:overflowPunct w:val="0"/>
        <w:autoSpaceDE w:val="0"/>
        <w:autoSpaceDN w:val="0"/>
        <w:adjustRightInd w:val="0"/>
        <w:jc w:val="center"/>
        <w:rPr>
          <w:b/>
          <w:caps/>
        </w:rPr>
      </w:pPr>
      <w:bookmarkStart w:id="0" w:name="_Hlk145592901"/>
      <w:r>
        <w:rPr>
          <w:b/>
          <w:caps/>
        </w:rPr>
        <w:t xml:space="preserve">dėl viešajai įstaigai </w:t>
      </w:r>
      <w:r w:rsidR="00D43C8A">
        <w:rPr>
          <w:b/>
          <w:caps/>
        </w:rPr>
        <w:t>ANYKŠČIŲ MENŲ INKUBATORIU</w:t>
      </w:r>
      <w:r w:rsidR="00D033D5">
        <w:rPr>
          <w:b/>
          <w:caps/>
        </w:rPr>
        <w:t>i</w:t>
      </w:r>
      <w:r w:rsidR="005E792B">
        <w:rPr>
          <w:b/>
          <w:caps/>
        </w:rPr>
        <w:t>-</w:t>
      </w:r>
      <w:r w:rsidR="00D43C8A">
        <w:rPr>
          <w:b/>
          <w:caps/>
        </w:rPr>
        <w:t>MENŲ STUDIJA</w:t>
      </w:r>
      <w:r w:rsidR="00D033D5">
        <w:rPr>
          <w:b/>
          <w:caps/>
        </w:rPr>
        <w:t>i</w:t>
      </w:r>
      <w:r>
        <w:rPr>
          <w:b/>
          <w:caps/>
        </w:rPr>
        <w:t xml:space="preserve"> perduodamo dalininko įnašo</w:t>
      </w:r>
    </w:p>
    <w:bookmarkEnd w:id="0"/>
    <w:p w14:paraId="571625B5" w14:textId="77777777" w:rsidR="006E651D" w:rsidRDefault="006E651D" w:rsidP="006E651D">
      <w:pPr>
        <w:overflowPunct w:val="0"/>
        <w:autoSpaceDE w:val="0"/>
        <w:autoSpaceDN w:val="0"/>
        <w:adjustRightInd w:val="0"/>
        <w:jc w:val="center"/>
        <w:rPr>
          <w:szCs w:val="20"/>
        </w:rPr>
      </w:pPr>
    </w:p>
    <w:p w14:paraId="07B18499" w14:textId="17F5FC61" w:rsidR="006E651D" w:rsidRDefault="007A09F0" w:rsidP="006E651D">
      <w:pPr>
        <w:overflowPunct w:val="0"/>
        <w:autoSpaceDE w:val="0"/>
        <w:autoSpaceDN w:val="0"/>
        <w:adjustRightInd w:val="0"/>
        <w:jc w:val="center"/>
        <w:rPr>
          <w:szCs w:val="20"/>
        </w:rPr>
      </w:pPr>
      <w:fldSimple w:instr=" FILLIN &quot;data&quot; \* MERGEFORMAT ">
        <w:r w:rsidR="001361B1">
          <w:t>202</w:t>
        </w:r>
        <w:r w:rsidR="000F21C1">
          <w:t>3</w:t>
        </w:r>
        <w:r w:rsidR="001361B1">
          <w:t xml:space="preserve"> m. </w:t>
        </w:r>
        <w:r w:rsidR="00D43C8A">
          <w:t>lapkričio</w:t>
        </w:r>
        <w:r w:rsidR="000F21C1">
          <w:t xml:space="preserve"> </w:t>
        </w:r>
        <w:r w:rsidR="006E651D">
          <w:t xml:space="preserve"> d.</w:t>
        </w:r>
      </w:fldSimple>
      <w:r w:rsidR="006E651D">
        <w:t xml:space="preserve"> Nr. 1-T</w:t>
      </w:r>
      <w:r w:rsidR="000F21C1">
        <w:t>-</w:t>
      </w:r>
    </w:p>
    <w:p w14:paraId="40388E04" w14:textId="2932C320" w:rsidR="006E651D" w:rsidRDefault="006E651D" w:rsidP="006E651D">
      <w:pPr>
        <w:overflowPunct w:val="0"/>
        <w:autoSpaceDE w:val="0"/>
        <w:autoSpaceDN w:val="0"/>
        <w:adjustRightInd w:val="0"/>
        <w:jc w:val="center"/>
        <w:rPr>
          <w:b/>
          <w:szCs w:val="20"/>
        </w:rPr>
      </w:pPr>
      <w:r>
        <w:t>Anykščiai</w:t>
      </w:r>
    </w:p>
    <w:p w14:paraId="6BC71F8D" w14:textId="77777777" w:rsidR="00871CCF" w:rsidRDefault="00871CCF" w:rsidP="00871CCF">
      <w:pPr>
        <w:pStyle w:val="Pagrindinistekstas"/>
        <w:spacing w:line="360" w:lineRule="auto"/>
        <w:rPr>
          <w:bCs w:val="0"/>
        </w:rPr>
      </w:pPr>
    </w:p>
    <w:p w14:paraId="4E5359F2" w14:textId="1E0CE703" w:rsidR="00871CCF" w:rsidRDefault="006E651D" w:rsidP="004F5AFD">
      <w:pPr>
        <w:pStyle w:val="Pagrindinistekstas"/>
        <w:spacing w:line="276" w:lineRule="auto"/>
        <w:ind w:firstLine="720"/>
      </w:pPr>
      <w:r w:rsidRPr="00EA16C7">
        <w:rPr>
          <w:bCs w:val="0"/>
        </w:rPr>
        <w:t>Vadovaudamasi</w:t>
      </w:r>
      <w:r w:rsidR="00D749D5">
        <w:rPr>
          <w:bCs w:val="0"/>
        </w:rPr>
        <w:t xml:space="preserve"> </w:t>
      </w:r>
      <w:r w:rsidR="000F21C1" w:rsidRPr="00EA16C7">
        <w:rPr>
          <w:bCs w:val="0"/>
        </w:rPr>
        <w:t>Lietuvos Respublikos vietos savivaldos įstatymo 15 straipsnio 2 dalies 19 punktu</w:t>
      </w:r>
      <w:r w:rsidR="00D379AB">
        <w:rPr>
          <w:bCs w:val="0"/>
        </w:rPr>
        <w:t>, 16 straipsnio 1 dalimi</w:t>
      </w:r>
      <w:r w:rsidR="000F21C1" w:rsidRPr="00EA16C7">
        <w:rPr>
          <w:bCs w:val="0"/>
        </w:rPr>
        <w:t>, Lietuvos Respublikos valstybės ir savivaldybių turto valdymo, naudojimo ir disponavimo juo įstatymo 9 straipsniu, 22 straipsnio 1 dalies 2 punktu, 2 dalies 5, 6, 7</w:t>
      </w:r>
      <w:r w:rsidR="004A4E91">
        <w:rPr>
          <w:bCs w:val="0"/>
        </w:rPr>
        <w:t>, 8</w:t>
      </w:r>
      <w:r w:rsidR="000F21C1" w:rsidRPr="00EA16C7">
        <w:rPr>
          <w:bCs w:val="0"/>
        </w:rPr>
        <w:t xml:space="preserve"> ir 9 punktais, Lietuvos Respublikos viešųjų įstaigų įstatymo</w:t>
      </w:r>
      <w:r w:rsidR="000F21C1" w:rsidRPr="000F21C1">
        <w:rPr>
          <w:bCs w:val="0"/>
        </w:rPr>
        <w:t xml:space="preserve"> </w:t>
      </w:r>
      <w:r w:rsidR="000B43CB">
        <w:rPr>
          <w:bCs w:val="0"/>
        </w:rPr>
        <w:t>7 straipsnio 1</w:t>
      </w:r>
      <w:r w:rsidR="008036EB">
        <w:rPr>
          <w:bCs w:val="0"/>
        </w:rPr>
        <w:t xml:space="preserve"> ir 3</w:t>
      </w:r>
      <w:r w:rsidR="000B43CB">
        <w:rPr>
          <w:bCs w:val="0"/>
        </w:rPr>
        <w:t xml:space="preserve"> dalimi</w:t>
      </w:r>
      <w:r w:rsidR="008036EB">
        <w:rPr>
          <w:bCs w:val="0"/>
        </w:rPr>
        <w:t>s</w:t>
      </w:r>
      <w:r w:rsidR="000B43CB">
        <w:rPr>
          <w:bCs w:val="0"/>
        </w:rPr>
        <w:t xml:space="preserve">, </w:t>
      </w:r>
      <w:r w:rsidR="008036EB">
        <w:rPr>
          <w:bCs w:val="0"/>
        </w:rPr>
        <w:t xml:space="preserve">10 straipsnio 1 dalies 16 punktu, </w:t>
      </w:r>
      <w:r w:rsidR="000B43CB">
        <w:rPr>
          <w:bCs w:val="0"/>
        </w:rPr>
        <w:t xml:space="preserve">13 straipsnio 2, </w:t>
      </w:r>
      <w:r w:rsidR="00271DC3">
        <w:rPr>
          <w:bCs w:val="0"/>
        </w:rPr>
        <w:t>3 ir 6 dalimis</w:t>
      </w:r>
      <w:r w:rsidR="001866F0">
        <w:rPr>
          <w:bCs w:val="0"/>
        </w:rPr>
        <w:t xml:space="preserve"> bei atsižvelgdama</w:t>
      </w:r>
      <w:r w:rsidR="0078246A">
        <w:rPr>
          <w:bCs w:val="0"/>
        </w:rPr>
        <w:t xml:space="preserve"> </w:t>
      </w:r>
      <w:r w:rsidR="0078246A">
        <w:t xml:space="preserve">į </w:t>
      </w:r>
      <w:r w:rsidR="00D379AB">
        <w:rPr>
          <w:bCs w:val="0"/>
        </w:rPr>
        <w:t xml:space="preserve">Sprendimo investuoti valstybės ir savivaldybių turtą priėmimo tvarkos aprašo, patvirtinto Lietuvos Respublikos Vyriausybės 2007 m. liepos 4 d. nutarimu Nr. 758 „Dėl sprendimo investuoti valstybės ir savivaldybių turtą priėmimo tvarkos aprašo patvirtinimo“, 7 punktą ir </w:t>
      </w:r>
      <w:r w:rsidR="0078246A">
        <w:t>A</w:t>
      </w:r>
      <w:r w:rsidR="008E21D0">
        <w:t>nykščių rajono savivaldybės 2022–2024</w:t>
      </w:r>
      <w:r w:rsidR="0078246A">
        <w:t xml:space="preserve"> metų strateginio veiklos plano, patvirtinto Anykščių </w:t>
      </w:r>
      <w:r w:rsidR="008E21D0">
        <w:t>rajono savivaldybės tarybos 2022 m. vasario 23</w:t>
      </w:r>
      <w:r w:rsidR="0078246A">
        <w:t xml:space="preserve"> d. sprendimu </w:t>
      </w:r>
      <w:bookmarkStart w:id="1" w:name="n_1"/>
      <w:r w:rsidR="0078246A" w:rsidRPr="00D4781E">
        <w:t>N</w:t>
      </w:r>
      <w:r w:rsidR="008E21D0">
        <w:t>r. 1-TS-40</w:t>
      </w:r>
      <w:r w:rsidR="0078246A" w:rsidRPr="00D4781E">
        <w:t xml:space="preserve"> </w:t>
      </w:r>
      <w:bookmarkEnd w:id="1"/>
      <w:r w:rsidR="0078246A">
        <w:t>„Dėl A</w:t>
      </w:r>
      <w:r w:rsidR="008E21D0">
        <w:t>nykščių rajono savivaldybės 2022–2024</w:t>
      </w:r>
      <w:r w:rsidR="0078246A">
        <w:t xml:space="preserve"> metų strategin</w:t>
      </w:r>
      <w:r w:rsidR="008E21D0">
        <w:t>io veiklos plano patvirtinimo“ 1 programos „Darnios kurortinės plėtros programa“ priemonę 1.2</w:t>
      </w:r>
      <w:r w:rsidR="0078246A">
        <w:t>.</w:t>
      </w:r>
      <w:r w:rsidR="00387B58">
        <w:t>1</w:t>
      </w:r>
      <w:r w:rsidR="008E21D0">
        <w:t>.0</w:t>
      </w:r>
      <w:r w:rsidR="00387B58">
        <w:t>3</w:t>
      </w:r>
      <w:r w:rsidR="008E21D0">
        <w:t xml:space="preserve"> „</w:t>
      </w:r>
      <w:r w:rsidR="00387B58">
        <w:t>Viešųjų paslaugų kūrybinių industrijų plėtotei organizavimas ir vykdymas</w:t>
      </w:r>
      <w:r w:rsidR="00770799">
        <w:t>“</w:t>
      </w:r>
      <w:r w:rsidR="00A07425" w:rsidRPr="00A26AAF">
        <w:t>,</w:t>
      </w:r>
      <w:r w:rsidR="00334DE4">
        <w:t xml:space="preserve"> </w:t>
      </w:r>
      <w:r w:rsidR="001866F0" w:rsidRPr="00A26AAF">
        <w:rPr>
          <w:bCs w:val="0"/>
        </w:rPr>
        <w:t xml:space="preserve">Anykščių rajono savivaldybės </w:t>
      </w:r>
      <w:r w:rsidR="00EA16C7">
        <w:rPr>
          <w:bCs w:val="0"/>
        </w:rPr>
        <w:t>mero</w:t>
      </w:r>
      <w:r w:rsidR="00DC6AB1" w:rsidRPr="00A26AAF">
        <w:rPr>
          <w:bCs w:val="0"/>
        </w:rPr>
        <w:t xml:space="preserve"> 202</w:t>
      </w:r>
      <w:r w:rsidR="00EA16C7">
        <w:rPr>
          <w:bCs w:val="0"/>
        </w:rPr>
        <w:t>3</w:t>
      </w:r>
      <w:r w:rsidR="00DC6AB1" w:rsidRPr="00A26AAF">
        <w:rPr>
          <w:bCs w:val="0"/>
        </w:rPr>
        <w:t xml:space="preserve"> m. </w:t>
      </w:r>
      <w:r w:rsidR="0044193F">
        <w:rPr>
          <w:bCs w:val="0"/>
        </w:rPr>
        <w:t>lapkričio</w:t>
      </w:r>
      <w:r w:rsidR="00BF0C11">
        <w:rPr>
          <w:bCs w:val="0"/>
        </w:rPr>
        <w:t xml:space="preserve"> </w:t>
      </w:r>
      <w:r w:rsidR="007A09F0">
        <w:rPr>
          <w:bCs w:val="0"/>
        </w:rPr>
        <w:t>17 d</w:t>
      </w:r>
      <w:r w:rsidR="008E21D0" w:rsidRPr="00A26AAF">
        <w:rPr>
          <w:bCs w:val="0"/>
        </w:rPr>
        <w:t xml:space="preserve">. </w:t>
      </w:r>
      <w:r w:rsidR="00EA16C7">
        <w:rPr>
          <w:bCs w:val="0"/>
        </w:rPr>
        <w:t>potvarkį</w:t>
      </w:r>
      <w:r w:rsidR="008E21D0" w:rsidRPr="00A26AAF">
        <w:rPr>
          <w:bCs w:val="0"/>
        </w:rPr>
        <w:t xml:space="preserve"> Nr. 1-</w:t>
      </w:r>
      <w:r w:rsidR="00EA16C7">
        <w:rPr>
          <w:bCs w:val="0"/>
        </w:rPr>
        <w:t>MP</w:t>
      </w:r>
      <w:r w:rsidR="00A14CA4" w:rsidRPr="00A26AAF">
        <w:rPr>
          <w:bCs w:val="0"/>
        </w:rPr>
        <w:t>-</w:t>
      </w:r>
      <w:r w:rsidR="007A09F0">
        <w:rPr>
          <w:bCs w:val="0"/>
        </w:rPr>
        <w:t xml:space="preserve">345 </w:t>
      </w:r>
      <w:r w:rsidR="0078246A" w:rsidRPr="00A26AAF">
        <w:rPr>
          <w:bCs w:val="0"/>
        </w:rPr>
        <w:t>„</w:t>
      </w:r>
      <w:r w:rsidR="001866F0" w:rsidRPr="00A26AAF">
        <w:rPr>
          <w:bCs w:val="0"/>
        </w:rPr>
        <w:t>Dėl pasiūlymo</w:t>
      </w:r>
      <w:r w:rsidR="00E66C22">
        <w:rPr>
          <w:bCs w:val="0"/>
        </w:rPr>
        <w:t xml:space="preserve"> Anykščių rajono savivaldybės tarybai</w:t>
      </w:r>
      <w:r w:rsidR="004C6081" w:rsidRPr="00A26AAF">
        <w:rPr>
          <w:bCs w:val="0"/>
        </w:rPr>
        <w:t xml:space="preserve"> dėl sprendimo</w:t>
      </w:r>
      <w:r w:rsidR="001866F0" w:rsidRPr="00A26AAF">
        <w:rPr>
          <w:bCs w:val="0"/>
        </w:rPr>
        <w:t xml:space="preserve"> investuoti</w:t>
      </w:r>
      <w:r w:rsidR="004C6081" w:rsidRPr="00A26AAF">
        <w:rPr>
          <w:bCs w:val="0"/>
        </w:rPr>
        <w:t xml:space="preserve"> Anykščių rajono s</w:t>
      </w:r>
      <w:r w:rsidR="00877B3D" w:rsidRPr="00A26AAF">
        <w:rPr>
          <w:bCs w:val="0"/>
        </w:rPr>
        <w:t>avivaldybės turtą</w:t>
      </w:r>
      <w:r w:rsidR="004C6081" w:rsidRPr="00A26AAF">
        <w:rPr>
          <w:bCs w:val="0"/>
        </w:rPr>
        <w:t xml:space="preserve"> priėmimo</w:t>
      </w:r>
      <w:r w:rsidR="00877B3D" w:rsidRPr="00A26AAF">
        <w:rPr>
          <w:bCs w:val="0"/>
        </w:rPr>
        <w:t>“,</w:t>
      </w:r>
      <w:r w:rsidR="004C6081" w:rsidRPr="00A26AAF">
        <w:rPr>
          <w:bCs w:val="0"/>
        </w:rPr>
        <w:t xml:space="preserve"> </w:t>
      </w:r>
      <w:r w:rsidR="00877B3D" w:rsidRPr="00A26AAF">
        <w:rPr>
          <w:bCs w:val="0"/>
        </w:rPr>
        <w:t xml:space="preserve">viešosios įstaigos </w:t>
      </w:r>
      <w:r w:rsidR="0044193F">
        <w:rPr>
          <w:bCs w:val="0"/>
        </w:rPr>
        <w:t>Anykščių</w:t>
      </w:r>
      <w:r w:rsidR="00991E0A" w:rsidRPr="00A26AAF">
        <w:rPr>
          <w:bCs w:val="0"/>
        </w:rPr>
        <w:t xml:space="preserve"> </w:t>
      </w:r>
      <w:r w:rsidR="008C76B8">
        <w:rPr>
          <w:bCs w:val="0"/>
        </w:rPr>
        <w:t>menų inkubatori</w:t>
      </w:r>
      <w:r w:rsidR="00397457">
        <w:rPr>
          <w:bCs w:val="0"/>
        </w:rPr>
        <w:t>a</w:t>
      </w:r>
      <w:r w:rsidR="008C76B8">
        <w:rPr>
          <w:bCs w:val="0"/>
        </w:rPr>
        <w:t>us</w:t>
      </w:r>
      <w:r w:rsidR="00A46503">
        <w:rPr>
          <w:bCs w:val="0"/>
        </w:rPr>
        <w:t>-</w:t>
      </w:r>
      <w:r w:rsidR="008C76B8">
        <w:rPr>
          <w:bCs w:val="0"/>
        </w:rPr>
        <w:t>menų studij</w:t>
      </w:r>
      <w:r w:rsidR="00397457">
        <w:rPr>
          <w:bCs w:val="0"/>
        </w:rPr>
        <w:t>os</w:t>
      </w:r>
      <w:r w:rsidR="008C76B8">
        <w:rPr>
          <w:bCs w:val="0"/>
        </w:rPr>
        <w:t xml:space="preserve"> </w:t>
      </w:r>
      <w:r w:rsidR="00991E0A" w:rsidRPr="00A26AAF">
        <w:rPr>
          <w:bCs w:val="0"/>
        </w:rPr>
        <w:t>202</w:t>
      </w:r>
      <w:r w:rsidR="00EA16C7">
        <w:rPr>
          <w:bCs w:val="0"/>
        </w:rPr>
        <w:t>3</w:t>
      </w:r>
      <w:r w:rsidR="00991E0A" w:rsidRPr="00A26AAF">
        <w:rPr>
          <w:bCs w:val="0"/>
        </w:rPr>
        <w:t xml:space="preserve"> m. </w:t>
      </w:r>
      <w:r w:rsidR="008C76B8">
        <w:rPr>
          <w:bCs w:val="0"/>
        </w:rPr>
        <w:t>spalio</w:t>
      </w:r>
      <w:r w:rsidR="00991E0A" w:rsidRPr="00A26AAF">
        <w:rPr>
          <w:bCs w:val="0"/>
        </w:rPr>
        <w:t xml:space="preserve"> </w:t>
      </w:r>
      <w:r w:rsidR="008C76B8">
        <w:rPr>
          <w:bCs w:val="0"/>
        </w:rPr>
        <w:t>16 d. raštą</w:t>
      </w:r>
      <w:r w:rsidR="00991E0A" w:rsidRPr="00A26AAF">
        <w:rPr>
          <w:bCs w:val="0"/>
        </w:rPr>
        <w:t xml:space="preserve"> Nr. S</w:t>
      </w:r>
      <w:r w:rsidR="008C76B8">
        <w:rPr>
          <w:bCs w:val="0"/>
        </w:rPr>
        <w:t>D</w:t>
      </w:r>
      <w:r w:rsidR="00991E0A" w:rsidRPr="00A26AAF">
        <w:rPr>
          <w:bCs w:val="0"/>
        </w:rPr>
        <w:t>-</w:t>
      </w:r>
      <w:r w:rsidR="008C76B8">
        <w:rPr>
          <w:bCs w:val="0"/>
        </w:rPr>
        <w:t>051</w:t>
      </w:r>
      <w:r w:rsidR="00164BF0" w:rsidRPr="00A26AAF">
        <w:rPr>
          <w:bCs w:val="0"/>
        </w:rPr>
        <w:t xml:space="preserve"> „Dėl lėšų skyrimo</w:t>
      </w:r>
      <w:r w:rsidR="008C76B8">
        <w:rPr>
          <w:bCs w:val="0"/>
        </w:rPr>
        <w:t>“</w:t>
      </w:r>
      <w:r w:rsidR="001D2426" w:rsidRPr="00A26AAF">
        <w:rPr>
          <w:bCs w:val="0"/>
        </w:rPr>
        <w:t>,</w:t>
      </w:r>
      <w:r w:rsidRPr="00A26AAF">
        <w:rPr>
          <w:bCs w:val="0"/>
        </w:rPr>
        <w:t xml:space="preserve"> Anykščių rajono savivaldybės taryba</w:t>
      </w:r>
      <w:r w:rsidR="00EA16C7">
        <w:rPr>
          <w:bCs w:val="0"/>
        </w:rPr>
        <w:t xml:space="preserve"> </w:t>
      </w:r>
      <w:r w:rsidR="005B64DE">
        <w:rPr>
          <w:bCs w:val="0"/>
        </w:rPr>
        <w:t xml:space="preserve"> </w:t>
      </w:r>
      <w:r w:rsidR="00BA4120" w:rsidRPr="00BC1232">
        <w:t>n u s p r e n d ž i a:</w:t>
      </w:r>
    </w:p>
    <w:p w14:paraId="7CC92178" w14:textId="3843E25B" w:rsidR="00871CCF" w:rsidRDefault="00877B3D" w:rsidP="004F5AFD">
      <w:pPr>
        <w:pStyle w:val="Pagrindinistekstas"/>
        <w:spacing w:line="276" w:lineRule="auto"/>
        <w:ind w:firstLine="720"/>
      </w:pPr>
      <w:r>
        <w:t xml:space="preserve">Investuoti į viešąją įstaigą </w:t>
      </w:r>
      <w:r w:rsidR="00397457">
        <w:t>Anykščių menų inkubatorių</w:t>
      </w:r>
      <w:r w:rsidR="00A46503">
        <w:t>-</w:t>
      </w:r>
      <w:r w:rsidR="008C76B8">
        <w:t>menų studij</w:t>
      </w:r>
      <w:r w:rsidR="00397457">
        <w:t>ą</w:t>
      </w:r>
      <w:r w:rsidR="00DA1A19">
        <w:t xml:space="preserve"> (kodas </w:t>
      </w:r>
      <w:r w:rsidR="008C76B8">
        <w:t>302054537</w:t>
      </w:r>
      <w:r w:rsidR="00DA1A19">
        <w:t xml:space="preserve">) perduodant </w:t>
      </w:r>
      <w:r w:rsidR="00880132">
        <w:t>40</w:t>
      </w:r>
      <w:r w:rsidR="00DA1A19">
        <w:t xml:space="preserve"> 000 (</w:t>
      </w:r>
      <w:r w:rsidR="00880132">
        <w:t>keturiasdešimties</w:t>
      </w:r>
      <w:r w:rsidR="00DA1A19">
        <w:t xml:space="preserve"> tūkstančių) </w:t>
      </w:r>
      <w:r w:rsidR="005B64DE">
        <w:t xml:space="preserve">eurų </w:t>
      </w:r>
      <w:r w:rsidR="00DA1A19">
        <w:t>vertės piniginį dalininko įnašą.</w:t>
      </w:r>
    </w:p>
    <w:p w14:paraId="0E704DB3" w14:textId="35BBB2DA" w:rsidR="00871CCF" w:rsidRPr="00871CCF" w:rsidRDefault="00871CCF" w:rsidP="004F5AFD">
      <w:pPr>
        <w:pStyle w:val="Pagrindinistekstas"/>
        <w:spacing w:line="276" w:lineRule="auto"/>
        <w:ind w:firstLine="720"/>
      </w:pPr>
      <w:r w:rsidRPr="00871CCF">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Pr="00871CCF">
        <w:rPr>
          <w:rFonts w:eastAsia="Calibri"/>
          <w:color w:val="000000"/>
          <w:szCs w:val="22"/>
        </w:rPr>
        <w:t>.</w:t>
      </w:r>
    </w:p>
    <w:p w14:paraId="05617385" w14:textId="77777777" w:rsidR="00871CCF" w:rsidRPr="00871CCF" w:rsidRDefault="00871CCF" w:rsidP="00871CCF">
      <w:pPr>
        <w:spacing w:line="360" w:lineRule="auto"/>
        <w:ind w:right="49"/>
        <w:jc w:val="both"/>
      </w:pPr>
    </w:p>
    <w:p w14:paraId="06995E3B" w14:textId="7DEBFD97" w:rsidR="00871CCF" w:rsidRPr="00871CCF" w:rsidRDefault="00871CCF" w:rsidP="00871CCF">
      <w:pPr>
        <w:tabs>
          <w:tab w:val="right" w:pos="9923"/>
        </w:tabs>
        <w:overflowPunct w:val="0"/>
        <w:autoSpaceDE w:val="0"/>
        <w:autoSpaceDN w:val="0"/>
        <w:adjustRightInd w:val="0"/>
        <w:ind w:right="49"/>
      </w:pPr>
      <w:r w:rsidRPr="00871CCF">
        <w:t>Meras                                                                                                                             Kęstutis Tubis</w:t>
      </w:r>
    </w:p>
    <w:p w14:paraId="635F5DE9" w14:textId="77777777" w:rsidR="00871CCF" w:rsidRDefault="00871CCF" w:rsidP="00DA1A19">
      <w:pPr>
        <w:pStyle w:val="Pagrindinistekstas"/>
        <w:spacing w:line="360" w:lineRule="auto"/>
      </w:pPr>
    </w:p>
    <w:p w14:paraId="3E65DC48" w14:textId="77777777" w:rsidR="00D505FE" w:rsidRDefault="00D505FE" w:rsidP="006E651D">
      <w:pPr>
        <w:rPr>
          <w:b/>
        </w:rPr>
      </w:pPr>
    </w:p>
    <w:p w14:paraId="65AE5106" w14:textId="77777777" w:rsidR="009C3512" w:rsidRDefault="009C3512" w:rsidP="009C3512">
      <w:pPr>
        <w:jc w:val="center"/>
        <w:rPr>
          <w:b/>
          <w:lang w:eastAsia="lt-LT"/>
        </w:rPr>
      </w:pPr>
      <w:r>
        <w:rPr>
          <w:b/>
          <w:lang w:eastAsia="lt-LT"/>
        </w:rPr>
        <w:br w:type="page"/>
      </w:r>
    </w:p>
    <w:p w14:paraId="62F883BF" w14:textId="385B5EA5" w:rsidR="009C3512" w:rsidRPr="009C3512" w:rsidRDefault="009C3512" w:rsidP="009C3512">
      <w:pPr>
        <w:overflowPunct w:val="0"/>
        <w:autoSpaceDE w:val="0"/>
        <w:autoSpaceDN w:val="0"/>
        <w:adjustRightInd w:val="0"/>
        <w:jc w:val="center"/>
        <w:rPr>
          <w:b/>
          <w:caps/>
        </w:rPr>
      </w:pPr>
      <w:r w:rsidRPr="001A15D4">
        <w:rPr>
          <w:b/>
          <w:lang w:eastAsia="lt-LT"/>
        </w:rPr>
        <w:lastRenderedPageBreak/>
        <w:t>SAVIVALDYBĖS TARYBOS SPRENDIMO „</w:t>
      </w:r>
      <w:r>
        <w:rPr>
          <w:b/>
          <w:caps/>
        </w:rPr>
        <w:t xml:space="preserve">dėl viešajai įstaigai </w:t>
      </w:r>
      <w:r w:rsidR="003D4A77">
        <w:rPr>
          <w:b/>
          <w:caps/>
        </w:rPr>
        <w:t>ANYKŠČIŲ MENŲ INKUBATORIU</w:t>
      </w:r>
      <w:r w:rsidR="008C24F3">
        <w:rPr>
          <w:b/>
          <w:caps/>
        </w:rPr>
        <w:t>I</w:t>
      </w:r>
      <w:r w:rsidR="00BA4120">
        <w:rPr>
          <w:b/>
          <w:caps/>
        </w:rPr>
        <w:t>-</w:t>
      </w:r>
      <w:r w:rsidR="003D4A77">
        <w:rPr>
          <w:b/>
          <w:caps/>
        </w:rPr>
        <w:t>MENŲ STUDIJA</w:t>
      </w:r>
      <w:r w:rsidR="008C24F3">
        <w:rPr>
          <w:b/>
          <w:caps/>
        </w:rPr>
        <w:t>I</w:t>
      </w:r>
      <w:r>
        <w:rPr>
          <w:b/>
          <w:caps/>
        </w:rPr>
        <w:t xml:space="preserve"> perduodamo dalininko įnašo</w:t>
      </w:r>
      <w:r w:rsidRPr="001A15D4">
        <w:rPr>
          <w:b/>
        </w:rPr>
        <w:t>“</w:t>
      </w:r>
      <w:r w:rsidRPr="001A15D4">
        <w:rPr>
          <w:b/>
          <w:lang w:eastAsia="lt-LT"/>
        </w:rPr>
        <w:t xml:space="preserve"> PROJEKTO</w:t>
      </w:r>
    </w:p>
    <w:p w14:paraId="72E32B32" w14:textId="77777777" w:rsidR="009C3512" w:rsidRPr="001A15D4" w:rsidRDefault="009C3512" w:rsidP="009C3512">
      <w:pPr>
        <w:jc w:val="center"/>
        <w:rPr>
          <w:b/>
          <w:caps/>
          <w:lang w:eastAsia="lt-LT"/>
        </w:rPr>
      </w:pPr>
      <w:r w:rsidRPr="001A15D4">
        <w:rPr>
          <w:b/>
          <w:lang w:eastAsia="lt-LT"/>
        </w:rPr>
        <w:t>AIŠKINAMASIS RAŠTAS</w:t>
      </w:r>
    </w:p>
    <w:p w14:paraId="0FFD2430" w14:textId="77777777" w:rsidR="009C3512" w:rsidRPr="001A15D4" w:rsidRDefault="009C3512" w:rsidP="009C3512">
      <w:pPr>
        <w:ind w:firstLine="720"/>
        <w:jc w:val="both"/>
        <w:rPr>
          <w:b/>
          <w:lang w:eastAsia="lt-LT"/>
        </w:rPr>
      </w:pPr>
    </w:p>
    <w:p w14:paraId="7D620533" w14:textId="77777777" w:rsidR="009C3512" w:rsidRPr="001A15D4" w:rsidRDefault="009C3512" w:rsidP="009C3512">
      <w:pPr>
        <w:tabs>
          <w:tab w:val="left" w:pos="567"/>
          <w:tab w:val="left" w:pos="993"/>
        </w:tabs>
        <w:spacing w:line="360" w:lineRule="auto"/>
        <w:jc w:val="both"/>
        <w:rPr>
          <w:b/>
          <w:lang w:eastAsia="lt-LT"/>
        </w:rPr>
      </w:pPr>
      <w:r w:rsidRPr="001A15D4">
        <w:rPr>
          <w:b/>
          <w:lang w:eastAsia="lt-LT"/>
        </w:rPr>
        <w:tab/>
      </w:r>
    </w:p>
    <w:p w14:paraId="14FF52B7" w14:textId="77777777" w:rsidR="0078269C" w:rsidRDefault="009C3512" w:rsidP="00214BEE">
      <w:pPr>
        <w:pStyle w:val="Sraopastraipa"/>
        <w:numPr>
          <w:ilvl w:val="0"/>
          <w:numId w:val="4"/>
        </w:numPr>
        <w:tabs>
          <w:tab w:val="left" w:pos="567"/>
          <w:tab w:val="left" w:pos="993"/>
        </w:tabs>
        <w:spacing w:line="360" w:lineRule="auto"/>
        <w:jc w:val="both"/>
        <w:rPr>
          <w:b/>
          <w:lang w:eastAsia="lt-LT"/>
        </w:rPr>
      </w:pPr>
      <w:r w:rsidRPr="00A524CD">
        <w:rPr>
          <w:b/>
          <w:lang w:eastAsia="lt-LT"/>
        </w:rPr>
        <w:t>Sprendimo projekto tikslai ir uždaviniai:</w:t>
      </w:r>
    </w:p>
    <w:p w14:paraId="0E3FE68A" w14:textId="7B9E4693" w:rsidR="0078269C" w:rsidRDefault="0078269C" w:rsidP="0078269C">
      <w:pPr>
        <w:tabs>
          <w:tab w:val="left" w:pos="567"/>
          <w:tab w:val="left" w:pos="993"/>
        </w:tabs>
        <w:spacing w:line="360" w:lineRule="auto"/>
        <w:jc w:val="both"/>
      </w:pPr>
      <w:r>
        <w:tab/>
      </w:r>
      <w:r w:rsidR="00214BEE">
        <w:t xml:space="preserve">Gautas viešosios įstaigos </w:t>
      </w:r>
      <w:r w:rsidR="005A3A38">
        <w:t>Anykščių menų inkubatori</w:t>
      </w:r>
      <w:r w:rsidR="00DE412B">
        <w:t>a</w:t>
      </w:r>
      <w:r w:rsidR="005A3A38">
        <w:t>us</w:t>
      </w:r>
      <w:r w:rsidR="00E80826">
        <w:t>-</w:t>
      </w:r>
      <w:r w:rsidR="005A3A38">
        <w:t>menų studij</w:t>
      </w:r>
      <w:r w:rsidR="00DE412B">
        <w:t>os</w:t>
      </w:r>
      <w:r w:rsidR="00214BEE">
        <w:t xml:space="preserve"> 2023 m. </w:t>
      </w:r>
      <w:r w:rsidR="005A3A38">
        <w:t>spal</w:t>
      </w:r>
      <w:r w:rsidR="00214BEE">
        <w:t xml:space="preserve">io </w:t>
      </w:r>
      <w:r w:rsidR="005A3A38">
        <w:t>16 d. rašt</w:t>
      </w:r>
      <w:r w:rsidR="00214BEE">
        <w:t>as Nr. S</w:t>
      </w:r>
      <w:r w:rsidR="005A3A38">
        <w:t>D</w:t>
      </w:r>
      <w:r w:rsidR="00214BEE">
        <w:t>-</w:t>
      </w:r>
      <w:r w:rsidR="005A3A38">
        <w:t>051</w:t>
      </w:r>
      <w:r w:rsidR="00214BEE">
        <w:t xml:space="preserve"> „Dėl lėšų skyrimo“, kuriame prašoma padidinti dalininko įnašą </w:t>
      </w:r>
      <w:r w:rsidR="005A3A38">
        <w:t>40 </w:t>
      </w:r>
      <w:r w:rsidR="00214BEE">
        <w:t>000</w:t>
      </w:r>
      <w:r w:rsidR="005A3A38">
        <w:t xml:space="preserve"> (keturiasdešimties tūkstančių)</w:t>
      </w:r>
      <w:r w:rsidR="00214BEE">
        <w:t xml:space="preserve"> eurų suma.</w:t>
      </w:r>
    </w:p>
    <w:p w14:paraId="4938D66A" w14:textId="47114E6B" w:rsidR="0099558A" w:rsidRDefault="0078269C" w:rsidP="0099558A">
      <w:pPr>
        <w:tabs>
          <w:tab w:val="left" w:pos="567"/>
          <w:tab w:val="left" w:pos="993"/>
        </w:tabs>
        <w:spacing w:line="360" w:lineRule="auto"/>
        <w:jc w:val="both"/>
      </w:pPr>
      <w:r>
        <w:tab/>
      </w:r>
      <w:r w:rsidR="0099558A">
        <w:t>Anykščių rajono savivaldybės 2022–2024 metų strategin</w:t>
      </w:r>
      <w:r w:rsidR="00711106">
        <w:t>iame</w:t>
      </w:r>
      <w:r w:rsidR="0099558A">
        <w:t xml:space="preserve"> veiklos plan</w:t>
      </w:r>
      <w:r w:rsidR="00711106">
        <w:t>e</w:t>
      </w:r>
      <w:r w:rsidR="0099558A">
        <w:t>, patvirtint</w:t>
      </w:r>
      <w:r w:rsidR="00711106">
        <w:t>ame</w:t>
      </w:r>
      <w:r w:rsidR="0099558A">
        <w:t xml:space="preserve"> Anykščių rajono savivaldybės tarybos 2022 m. vasario 23 d. sprendimu Nr. 1-TS-40 „Dėl Anykščių rajono savivaldybės 2022–2024 metų strateginio veiklos plano patvirtinimo“ „Darnios kurortinės plėtros programa“ priemonėje 1.2.1.03 „Viešųjų paslaugų kūrybinių industrijų plėtotei organizavimas ir vykdymas“</w:t>
      </w:r>
      <w:r w:rsidR="00871F0D">
        <w:t xml:space="preserve">, </w:t>
      </w:r>
      <w:r w:rsidR="00711106">
        <w:t>numatytos lėšos</w:t>
      </w:r>
      <w:r w:rsidR="00871F0D">
        <w:t xml:space="preserve"> 40</w:t>
      </w:r>
      <w:r w:rsidR="00711106">
        <w:t> </w:t>
      </w:r>
      <w:r w:rsidR="00871F0D">
        <w:t>000</w:t>
      </w:r>
      <w:r w:rsidR="00711106">
        <w:t>,00</w:t>
      </w:r>
      <w:r w:rsidR="00871F0D">
        <w:t xml:space="preserve"> (keturias</w:t>
      </w:r>
      <w:r w:rsidR="00711106">
        <w:t>dešimties tūkstančių) eurų suma viešosios įstaigos Anykščių menų inkubatoriaus-menų studijos dalininko įnašo didinimui.</w:t>
      </w:r>
    </w:p>
    <w:p w14:paraId="0471C91D" w14:textId="365A10D5" w:rsidR="00245C58" w:rsidRDefault="00FC1D5A" w:rsidP="0078269C">
      <w:pPr>
        <w:tabs>
          <w:tab w:val="left" w:pos="567"/>
          <w:tab w:val="left" w:pos="993"/>
        </w:tabs>
        <w:spacing w:line="360" w:lineRule="auto"/>
        <w:jc w:val="both"/>
      </w:pPr>
      <w:r>
        <w:t xml:space="preserve">        </w:t>
      </w:r>
      <w:r w:rsidR="00245C58">
        <w:t xml:space="preserve">  </w:t>
      </w:r>
      <w:r w:rsidR="00EC6E07">
        <w:t>F</w:t>
      </w:r>
      <w:r w:rsidR="00245C58">
        <w:t>inansinis įnašas bus panaudotas</w:t>
      </w:r>
      <w:r w:rsidR="00374FD9">
        <w:t xml:space="preserve"> atnaujinti ir išplėsti įstaigos internetinę svetainę, pagerinti funkcionalumą, prisitaikyti prie naujausių technologijų ir saugumo reikalavimų atitikimo šiandieniniams poreikiams. Papildomas ir naujai kuriamas svetainės turinys ir dizainas bus pritaikytas naujiems vartotojų poreikiams ir tendencijoms, siekiant pritraukti tarptautinę ir išlaikyti esamą auditoriją.</w:t>
      </w:r>
    </w:p>
    <w:p w14:paraId="09F988CE" w14:textId="381F8E68" w:rsidR="00374FD9" w:rsidRDefault="00374FD9" w:rsidP="0078269C">
      <w:pPr>
        <w:tabs>
          <w:tab w:val="left" w:pos="567"/>
          <w:tab w:val="left" w:pos="993"/>
        </w:tabs>
        <w:spacing w:line="360" w:lineRule="auto"/>
        <w:jc w:val="both"/>
      </w:pPr>
      <w:r>
        <w:t xml:space="preserve">          Kokybiškas viešųjų paslaugų kūrybinių industrijų atstovams teikimas tiesiogiai susijęs su </w:t>
      </w:r>
      <w:proofErr w:type="spellStart"/>
      <w:r>
        <w:t>įveiklinto</w:t>
      </w:r>
      <w:proofErr w:type="spellEnd"/>
      <w:r>
        <w:t xml:space="preserve"> kultūros paveldo pastato ir teritorijos infrastruktūros plėtojimu, saugumu ir ekonomiškumu. Dalininko finansinis įnašas bus panaudotas pastato patrauklumo, funkcionalumo ir efektyvaus išteklių naudojimo didinimui.</w:t>
      </w:r>
    </w:p>
    <w:p w14:paraId="7842DCDA" w14:textId="2A254285" w:rsidR="00374FD9" w:rsidRDefault="00374FD9" w:rsidP="0078269C">
      <w:pPr>
        <w:tabs>
          <w:tab w:val="left" w:pos="567"/>
          <w:tab w:val="left" w:pos="993"/>
        </w:tabs>
        <w:spacing w:line="360" w:lineRule="auto"/>
        <w:jc w:val="both"/>
      </w:pPr>
      <w:r>
        <w:t xml:space="preserve">            Pastato apšvietimui yra naudojamos liuminescencinės lempos, jų vienas iš trūkumų</w:t>
      </w:r>
      <w:r w:rsidR="00D146DB">
        <w:t>, kad jose susidaro tam tikras kiekis elektromagnetinės spinduliuotės, kurios yra kenksmingos žmogaus organizmui. Taip pat šios lempos nėra pačios geriausios, siekiant efektyviai naudoti elektros energiją. Pastate esančias apšvietimo lempas planuojama pakeisti į LED lempas, kurių pagrindiniai privalumai yra energijos taupymas, ilgas eksploatavimo laikas, nėra švino, gyvsidabrio ir kitų aplinką teršiančių elementų, nėra jokios žalos žmonėms, aukštas spalvų atkūrimo indeksas. Vienas iš LED lempų trūkumų  ̶  aukšta kaina.</w:t>
      </w:r>
    </w:p>
    <w:p w14:paraId="061336AD" w14:textId="039CAAE8" w:rsidR="00D146DB" w:rsidRDefault="00D146DB" w:rsidP="0078269C">
      <w:pPr>
        <w:tabs>
          <w:tab w:val="left" w:pos="567"/>
          <w:tab w:val="left" w:pos="993"/>
        </w:tabs>
        <w:spacing w:line="360" w:lineRule="auto"/>
        <w:jc w:val="both"/>
      </w:pPr>
      <w:r>
        <w:t xml:space="preserve">              Jau dešimt metų nepertraukiamai inkubatorių šiluma aprūpina geoterminis įrenginys. Siekiant ir toliau užtikrinti sklandų geoterminio įrenginio darbą būtina pakeisti tarpines, </w:t>
      </w:r>
      <w:r w:rsidR="000E33C8">
        <w:t xml:space="preserve">įsigyti ekonomiškesnį siurblį, įrenginyje esančias talpas papildyti </w:t>
      </w:r>
      <w:proofErr w:type="spellStart"/>
      <w:r w:rsidR="000E33C8">
        <w:t>propilengliukolio</w:t>
      </w:r>
      <w:proofErr w:type="spellEnd"/>
      <w:r w:rsidR="000E33C8">
        <w:t xml:space="preserve"> mišiniu ir įrengti ekonomišką vandens šildymo sistemą vasaros laikotarpiui.</w:t>
      </w:r>
    </w:p>
    <w:p w14:paraId="2C5548D2" w14:textId="50F22A05" w:rsidR="000E33C8" w:rsidRDefault="000E33C8" w:rsidP="0078269C">
      <w:pPr>
        <w:tabs>
          <w:tab w:val="left" w:pos="567"/>
          <w:tab w:val="left" w:pos="993"/>
        </w:tabs>
        <w:spacing w:line="360" w:lineRule="auto"/>
        <w:jc w:val="both"/>
      </w:pPr>
      <w:r>
        <w:lastRenderedPageBreak/>
        <w:t xml:space="preserve">            </w:t>
      </w:r>
      <w:r w:rsidR="005171D2">
        <w:t>Padidinus dalininko įnašą</w:t>
      </w:r>
      <w:r>
        <w:t>, bus užtikrintas tinkamas Viešosios įstaigos Anykščių menų inkubatoriaus-menų studijos viešųjų paslaugų atlikimas, pagerinta viešosios įstaigos teikiamų paslaugų kokybė, padidės įstaigos žinomumas.</w:t>
      </w:r>
    </w:p>
    <w:p w14:paraId="1D4FB9D0" w14:textId="77777777" w:rsidR="0078269C" w:rsidRDefault="0078269C" w:rsidP="0078269C">
      <w:pPr>
        <w:tabs>
          <w:tab w:val="left" w:pos="567"/>
          <w:tab w:val="left" w:pos="993"/>
        </w:tabs>
        <w:spacing w:line="360" w:lineRule="auto"/>
        <w:jc w:val="both"/>
      </w:pPr>
      <w:r>
        <w:tab/>
      </w:r>
    </w:p>
    <w:p w14:paraId="04990546" w14:textId="169826D9" w:rsidR="0078269C" w:rsidRPr="0078269C" w:rsidRDefault="0078269C" w:rsidP="0078269C">
      <w:pPr>
        <w:tabs>
          <w:tab w:val="left" w:pos="567"/>
          <w:tab w:val="left" w:pos="993"/>
        </w:tabs>
        <w:spacing w:line="360" w:lineRule="auto"/>
        <w:jc w:val="both"/>
      </w:pPr>
      <w:r>
        <w:tab/>
      </w:r>
      <w:r>
        <w:rPr>
          <w:b/>
          <w:lang w:eastAsia="lt-LT"/>
        </w:rPr>
        <w:t xml:space="preserve">2. </w:t>
      </w:r>
      <w:r w:rsidR="009C3512" w:rsidRPr="0078269C">
        <w:rPr>
          <w:b/>
          <w:lang w:eastAsia="lt-LT"/>
        </w:rPr>
        <w:t>Siūlomos teisinio reguliavimo nuostatos ir laukiami rezultatai:</w:t>
      </w:r>
    </w:p>
    <w:p w14:paraId="09CD44B6" w14:textId="419B8A77" w:rsidR="0078269C" w:rsidRDefault="0078269C" w:rsidP="0078269C">
      <w:pPr>
        <w:tabs>
          <w:tab w:val="left" w:pos="567"/>
        </w:tabs>
        <w:spacing w:line="360" w:lineRule="auto"/>
        <w:jc w:val="both"/>
      </w:pPr>
      <w:r>
        <w:tab/>
      </w:r>
      <w:r>
        <w:tab/>
      </w:r>
      <w:r w:rsidR="00114DF5" w:rsidRPr="00114DF5">
        <w:t>Didin</w:t>
      </w:r>
      <w:r w:rsidR="004B31A0">
        <w:t>a</w:t>
      </w:r>
      <w:r w:rsidR="00114DF5" w:rsidRPr="00114DF5">
        <w:t xml:space="preserve">mas Anykščių rajono savivaldybės dalininko įnašas. Viešojoje įstaigoje </w:t>
      </w:r>
      <w:r w:rsidR="00D87638">
        <w:t>Anykščių menų inkubatoriu</w:t>
      </w:r>
      <w:r w:rsidR="001813DB">
        <w:t>je</w:t>
      </w:r>
      <w:r w:rsidR="00E80826">
        <w:t>-</w:t>
      </w:r>
      <w:r w:rsidR="009373AB">
        <w:t>menų studijoje</w:t>
      </w:r>
      <w:r w:rsidR="00114DF5" w:rsidRPr="00114DF5">
        <w:t xml:space="preserve"> dabartiniu metu Anykščių rajono savivaldybės įnašas yra </w:t>
      </w:r>
      <w:r w:rsidR="00D87638">
        <w:t>352 291,76</w:t>
      </w:r>
      <w:r w:rsidR="00114DF5" w:rsidRPr="00114DF5">
        <w:t xml:space="preserve"> Eur. Įgyvendinus sprendimo projektą, įnašas būtų </w:t>
      </w:r>
      <w:r w:rsidR="00A14203">
        <w:t>392 291,76</w:t>
      </w:r>
      <w:r w:rsidR="00114DF5" w:rsidRPr="00114DF5">
        <w:t xml:space="preserve"> Eur</w:t>
      </w:r>
      <w:r w:rsidR="00E1064F">
        <w:t>.</w:t>
      </w:r>
    </w:p>
    <w:p w14:paraId="5C45CDD8" w14:textId="5E99B350" w:rsidR="00732DAC" w:rsidRPr="009A7A9D" w:rsidRDefault="00732DAC" w:rsidP="00A850AF">
      <w:pPr>
        <w:spacing w:line="360" w:lineRule="auto"/>
        <w:jc w:val="both"/>
      </w:pPr>
      <w:r>
        <w:t xml:space="preserve">          Investicija prisidės prie Anykščių raj</w:t>
      </w:r>
      <w:r w:rsidR="005401EC">
        <w:t xml:space="preserve">ono savivaldybės </w:t>
      </w:r>
      <w:r w:rsidR="00D80CC0">
        <w:t>kultūros infrastruktūros vystymo, rajono kultūrinės veiklos aktyvinimo ir įvairinimo, bendruomenės kultūrinių poreikių tenkinimo.</w:t>
      </w:r>
    </w:p>
    <w:p w14:paraId="2D95786F" w14:textId="77777777" w:rsidR="009D45CB" w:rsidRDefault="009D45CB" w:rsidP="009D45CB">
      <w:pPr>
        <w:tabs>
          <w:tab w:val="left" w:pos="567"/>
        </w:tabs>
        <w:spacing w:line="360" w:lineRule="auto"/>
        <w:jc w:val="both"/>
        <w:rPr>
          <w:b/>
          <w:bCs/>
          <w:lang w:eastAsia="lt-LT"/>
        </w:rPr>
      </w:pPr>
    </w:p>
    <w:p w14:paraId="5354A075" w14:textId="390874EA" w:rsidR="0078269C" w:rsidRPr="009D45CB" w:rsidRDefault="009D45CB" w:rsidP="009D45CB">
      <w:pPr>
        <w:tabs>
          <w:tab w:val="left" w:pos="567"/>
        </w:tabs>
        <w:spacing w:line="360" w:lineRule="auto"/>
        <w:jc w:val="both"/>
        <w:rPr>
          <w:b/>
          <w:bCs/>
          <w:lang w:eastAsia="lt-LT"/>
        </w:rPr>
      </w:pPr>
      <w:r>
        <w:rPr>
          <w:b/>
          <w:bCs/>
          <w:lang w:eastAsia="lt-LT"/>
        </w:rPr>
        <w:tab/>
        <w:t xml:space="preserve">3. </w:t>
      </w:r>
      <w:r w:rsidR="009C3512" w:rsidRPr="009D45CB">
        <w:rPr>
          <w:b/>
          <w:bCs/>
          <w:lang w:eastAsia="lt-LT"/>
        </w:rPr>
        <w:t>Lėšų poreikis ir šaltiniai:</w:t>
      </w:r>
    </w:p>
    <w:p w14:paraId="26A5B283" w14:textId="72467EA0" w:rsidR="0078269C" w:rsidRDefault="0078269C" w:rsidP="0078269C">
      <w:pPr>
        <w:tabs>
          <w:tab w:val="left" w:pos="567"/>
        </w:tabs>
        <w:spacing w:line="360" w:lineRule="auto"/>
        <w:ind w:left="570"/>
        <w:jc w:val="both"/>
      </w:pPr>
      <w:r w:rsidRPr="0078269C">
        <w:rPr>
          <w:lang w:eastAsia="lt-LT"/>
        </w:rPr>
        <w:t>S</w:t>
      </w:r>
      <w:r w:rsidR="00E1064F">
        <w:t xml:space="preserve">avivaldybės biudžeto lėšos </w:t>
      </w:r>
      <w:r w:rsidR="001D0510">
        <w:t>40</w:t>
      </w:r>
      <w:r w:rsidR="00E1064F">
        <w:t xml:space="preserve"> 000 Eur.</w:t>
      </w:r>
    </w:p>
    <w:p w14:paraId="70B49ABD" w14:textId="77777777" w:rsidR="0078269C" w:rsidRDefault="0078269C" w:rsidP="0078269C">
      <w:pPr>
        <w:tabs>
          <w:tab w:val="left" w:pos="567"/>
        </w:tabs>
        <w:spacing w:line="360" w:lineRule="auto"/>
        <w:jc w:val="both"/>
      </w:pPr>
      <w:r>
        <w:tab/>
      </w:r>
    </w:p>
    <w:p w14:paraId="4731A60B" w14:textId="2A5903D7" w:rsidR="009C3512" w:rsidRPr="00F9285D" w:rsidRDefault="0078269C" w:rsidP="0078269C">
      <w:pPr>
        <w:tabs>
          <w:tab w:val="left" w:pos="567"/>
        </w:tabs>
        <w:spacing w:line="360" w:lineRule="auto"/>
        <w:jc w:val="both"/>
      </w:pPr>
      <w:r w:rsidRPr="009D45CB">
        <w:rPr>
          <w:b/>
          <w:bCs/>
        </w:rPr>
        <w:tab/>
      </w:r>
      <w:r w:rsidR="009D45CB" w:rsidRPr="009D45CB">
        <w:rPr>
          <w:b/>
          <w:bCs/>
        </w:rPr>
        <w:t>4</w:t>
      </w:r>
      <w:r w:rsidRPr="009D45CB">
        <w:rPr>
          <w:b/>
          <w:bCs/>
        </w:rPr>
        <w:t xml:space="preserve">. </w:t>
      </w:r>
      <w:r w:rsidR="009C3512" w:rsidRPr="009D45CB">
        <w:rPr>
          <w:b/>
          <w:bCs/>
          <w:lang w:eastAsia="lt-LT"/>
        </w:rPr>
        <w:t>Numatomo teisinio reguliavimo poveikio vertinimo rezultatai, galimos neigiamos</w:t>
      </w:r>
      <w:r w:rsidR="009C3512" w:rsidRPr="00F9285D">
        <w:rPr>
          <w:b/>
          <w:bCs/>
          <w:lang w:eastAsia="lt-LT"/>
        </w:rPr>
        <w:t xml:space="preserve"> priimto</w:t>
      </w:r>
      <w:r w:rsidR="009C3512" w:rsidRPr="00F9285D">
        <w:rPr>
          <w:b/>
          <w:lang w:eastAsia="lt-LT"/>
        </w:rPr>
        <w:t xml:space="preserve"> sprendimo pasekmės ir kokių priemonių reikėtų imtis, kad tokių pasekmių būtų išvengta:</w:t>
      </w:r>
    </w:p>
    <w:p w14:paraId="56BBDCBF" w14:textId="77777777" w:rsidR="009C3512" w:rsidRDefault="009C3512" w:rsidP="009C3512">
      <w:pPr>
        <w:tabs>
          <w:tab w:val="left" w:pos="567"/>
        </w:tabs>
        <w:spacing w:line="360" w:lineRule="auto"/>
        <w:ind w:left="570"/>
        <w:jc w:val="both"/>
        <w:rPr>
          <w:lang w:eastAsia="lt-LT"/>
        </w:rPr>
      </w:pPr>
      <w:r w:rsidRPr="001A15D4">
        <w:rPr>
          <w:lang w:eastAsia="lt-LT"/>
        </w:rPr>
        <w:t>Teisinio reguliavimo poveikio vertinimo rezultatai nevertinami.</w:t>
      </w:r>
    </w:p>
    <w:p w14:paraId="001062AF" w14:textId="77777777" w:rsidR="009C3512" w:rsidRDefault="009C3512" w:rsidP="009C3512">
      <w:pPr>
        <w:tabs>
          <w:tab w:val="left" w:pos="567"/>
        </w:tabs>
        <w:spacing w:line="360" w:lineRule="auto"/>
        <w:ind w:left="570"/>
        <w:jc w:val="both"/>
        <w:rPr>
          <w:lang w:eastAsia="lt-LT"/>
        </w:rPr>
      </w:pPr>
      <w:r w:rsidRPr="001A15D4">
        <w:rPr>
          <w:lang w:eastAsia="lt-LT"/>
        </w:rPr>
        <w:t>Neigiamų priimto sprendimo pasekmių nenumatoma.</w:t>
      </w:r>
    </w:p>
    <w:p w14:paraId="0FA67824" w14:textId="77777777" w:rsidR="009C3512" w:rsidRDefault="009C3512" w:rsidP="009C3512">
      <w:pPr>
        <w:tabs>
          <w:tab w:val="left" w:pos="567"/>
        </w:tabs>
        <w:spacing w:line="360" w:lineRule="auto"/>
        <w:ind w:left="570"/>
        <w:jc w:val="both"/>
        <w:rPr>
          <w:lang w:eastAsia="lt-LT"/>
        </w:rPr>
      </w:pPr>
    </w:p>
    <w:p w14:paraId="005BC923" w14:textId="77777777" w:rsidR="009C3512" w:rsidRPr="00C436BF" w:rsidRDefault="009C3512" w:rsidP="009C3512">
      <w:pPr>
        <w:tabs>
          <w:tab w:val="left" w:pos="567"/>
        </w:tabs>
        <w:spacing w:line="360" w:lineRule="auto"/>
        <w:jc w:val="both"/>
        <w:rPr>
          <w:lang w:eastAsia="lt-LT"/>
        </w:rPr>
      </w:pPr>
      <w:r>
        <w:rPr>
          <w:b/>
          <w:lang w:eastAsia="lt-LT"/>
        </w:rPr>
        <w:tab/>
        <w:t xml:space="preserve">5. </w:t>
      </w:r>
      <w:r w:rsidRPr="00C436BF">
        <w:rPr>
          <w:b/>
          <w:lang w:eastAsia="lt-LT"/>
        </w:rPr>
        <w:t>Kokius teisės aktus būtina priimti, kokius galiojančius teisės aktus reikia pakeisti ar pripažinti netekusiais galios – kas ir kada juos turėtų priimti:</w:t>
      </w:r>
    </w:p>
    <w:p w14:paraId="5C3FEC7E" w14:textId="77777777" w:rsidR="009C3512" w:rsidRPr="00EC35AE" w:rsidRDefault="009C3512" w:rsidP="009C3512">
      <w:pPr>
        <w:pStyle w:val="Sraopastraipa"/>
        <w:spacing w:line="360" w:lineRule="auto"/>
        <w:ind w:left="567"/>
        <w:jc w:val="both"/>
        <w:rPr>
          <w:b/>
          <w:lang w:eastAsia="lt-LT"/>
        </w:rPr>
      </w:pPr>
      <w:r w:rsidRPr="001A15D4">
        <w:rPr>
          <w:lang w:eastAsia="lt-LT"/>
        </w:rPr>
        <w:t>Nėra.</w:t>
      </w:r>
    </w:p>
    <w:p w14:paraId="1B608EF0" w14:textId="77777777" w:rsidR="009C3512" w:rsidRPr="001A15D4" w:rsidRDefault="009C3512" w:rsidP="009C3512">
      <w:pPr>
        <w:spacing w:line="360" w:lineRule="auto"/>
        <w:ind w:firstLine="567"/>
        <w:jc w:val="both"/>
        <w:rPr>
          <w:lang w:eastAsia="lt-LT"/>
        </w:rPr>
      </w:pPr>
    </w:p>
    <w:p w14:paraId="625851D2" w14:textId="77777777" w:rsidR="009C3512" w:rsidRPr="001A15D4" w:rsidRDefault="009C3512" w:rsidP="009C3512">
      <w:pPr>
        <w:spacing w:line="360" w:lineRule="auto"/>
        <w:ind w:firstLine="567"/>
        <w:jc w:val="both"/>
        <w:rPr>
          <w:b/>
          <w:lang w:eastAsia="lt-LT"/>
        </w:rPr>
      </w:pPr>
      <w:r w:rsidRPr="001A15D4">
        <w:rPr>
          <w:b/>
          <w:lang w:eastAsia="lt-LT"/>
        </w:rPr>
        <w:t>6. Sprendimo įgyvendinimo terminai – kas, ką ir kada turėtų atlikti:</w:t>
      </w:r>
    </w:p>
    <w:p w14:paraId="7147CDD0" w14:textId="5BD5D3F7" w:rsidR="009C3512" w:rsidRPr="001A15D4" w:rsidRDefault="00E1064F" w:rsidP="009C3512">
      <w:pPr>
        <w:spacing w:after="200" w:line="360" w:lineRule="auto"/>
        <w:ind w:firstLine="567"/>
        <w:jc w:val="both"/>
      </w:pPr>
      <w:r>
        <w:t xml:space="preserve">Viešųjų pirkimų ir turto skyrius iki 2023 m. </w:t>
      </w:r>
      <w:r w:rsidR="00163D44">
        <w:t>gruodžio</w:t>
      </w:r>
      <w:r>
        <w:t xml:space="preserve"> </w:t>
      </w:r>
      <w:r w:rsidR="00594D74">
        <w:t>5</w:t>
      </w:r>
      <w:r>
        <w:t xml:space="preserve"> d. informuo</w:t>
      </w:r>
      <w:r w:rsidR="00CF70D8">
        <w:t>ja</w:t>
      </w:r>
      <w:r>
        <w:t xml:space="preserve"> viešąją įstaigą </w:t>
      </w:r>
      <w:r w:rsidR="00163D44">
        <w:t>Anykščių menų inkubatori</w:t>
      </w:r>
      <w:r w:rsidR="00331591">
        <w:t>ų</w:t>
      </w:r>
      <w:r w:rsidR="00F139C9">
        <w:t>-</w:t>
      </w:r>
      <w:r w:rsidR="00163D44">
        <w:t>menų studij</w:t>
      </w:r>
      <w:r w:rsidR="00331591">
        <w:t>ą</w:t>
      </w:r>
      <w:r>
        <w:t xml:space="preserve"> apie priimtą sprendimą, Finansų ir apskaitos skyriu</w:t>
      </w:r>
      <w:r w:rsidR="004B31A0">
        <w:t>s</w:t>
      </w:r>
      <w:r>
        <w:t xml:space="preserve"> iki 202</w:t>
      </w:r>
      <w:r w:rsidR="00CF70D8">
        <w:t>3</w:t>
      </w:r>
      <w:r>
        <w:t xml:space="preserve"> m. </w:t>
      </w:r>
      <w:r w:rsidR="0051502D">
        <w:t>gruodžio</w:t>
      </w:r>
      <w:r w:rsidR="00CF70D8">
        <w:t xml:space="preserve"> </w:t>
      </w:r>
      <w:r w:rsidR="00594D74">
        <w:t>15</w:t>
      </w:r>
      <w:r>
        <w:t xml:space="preserve"> d. perve</w:t>
      </w:r>
      <w:r w:rsidR="004B31A0">
        <w:t>da</w:t>
      </w:r>
      <w:r>
        <w:t xml:space="preserve"> dalininko įnašą.</w:t>
      </w:r>
    </w:p>
    <w:p w14:paraId="6AAF8D4F" w14:textId="77777777" w:rsidR="009C3512" w:rsidRPr="001A15D4" w:rsidRDefault="009C3512" w:rsidP="009C3512">
      <w:pPr>
        <w:spacing w:line="360" w:lineRule="auto"/>
        <w:ind w:firstLine="567"/>
        <w:rPr>
          <w:b/>
          <w:lang w:eastAsia="lt-LT"/>
        </w:rPr>
      </w:pPr>
      <w:r w:rsidRPr="001A15D4">
        <w:rPr>
          <w:b/>
          <w:lang w:eastAsia="lt-LT"/>
        </w:rPr>
        <w:t>7. Sprendimo projekto rengimo metu gauti specialistų vertinimai ir išvados:</w:t>
      </w:r>
    </w:p>
    <w:p w14:paraId="6BCD0D80" w14:textId="77777777" w:rsidR="009C3512" w:rsidRPr="001A15D4" w:rsidRDefault="009C3512" w:rsidP="009C3512">
      <w:pPr>
        <w:spacing w:line="360" w:lineRule="auto"/>
        <w:ind w:firstLine="720"/>
        <w:rPr>
          <w:lang w:eastAsia="lt-LT"/>
        </w:rPr>
      </w:pPr>
      <w:r w:rsidRPr="001A15D4">
        <w:rPr>
          <w:lang w:eastAsia="lt-LT"/>
        </w:rPr>
        <w:t>Nėra.</w:t>
      </w:r>
    </w:p>
    <w:p w14:paraId="348BE6BB" w14:textId="77777777" w:rsidR="009C3512" w:rsidRPr="001A15D4" w:rsidRDefault="009C3512" w:rsidP="009C3512">
      <w:pPr>
        <w:spacing w:line="360" w:lineRule="auto"/>
        <w:ind w:firstLine="567"/>
        <w:rPr>
          <w:lang w:eastAsia="lt-LT"/>
        </w:rPr>
      </w:pPr>
    </w:p>
    <w:p w14:paraId="761F57E4" w14:textId="77777777" w:rsidR="009C3512" w:rsidRPr="001A15D4" w:rsidRDefault="009C3512" w:rsidP="009C3512">
      <w:pPr>
        <w:spacing w:line="360" w:lineRule="auto"/>
        <w:ind w:firstLine="567"/>
        <w:jc w:val="both"/>
        <w:rPr>
          <w:b/>
          <w:lang w:eastAsia="lt-LT"/>
        </w:rPr>
      </w:pPr>
      <w:r w:rsidRPr="001A15D4">
        <w:rPr>
          <w:b/>
          <w:lang w:eastAsia="lt-LT"/>
        </w:rPr>
        <w:t>8. Kiti reikalingi pagrindimai, skaičiavimai ir paaiškinimai:</w:t>
      </w:r>
    </w:p>
    <w:p w14:paraId="2B7BBC5E" w14:textId="77777777" w:rsidR="009C3512" w:rsidRPr="00952B05" w:rsidRDefault="009C3512" w:rsidP="009C3512">
      <w:pPr>
        <w:spacing w:line="360" w:lineRule="auto"/>
        <w:ind w:left="567" w:firstLine="153"/>
        <w:jc w:val="both"/>
      </w:pPr>
      <w:r>
        <w:t>Nėra.</w:t>
      </w:r>
    </w:p>
    <w:p w14:paraId="44F62369" w14:textId="77777777" w:rsidR="009C3512" w:rsidRPr="001A15D4" w:rsidRDefault="009C3512" w:rsidP="009C3512">
      <w:pPr>
        <w:spacing w:line="360" w:lineRule="auto"/>
        <w:ind w:firstLine="567"/>
      </w:pPr>
    </w:p>
    <w:p w14:paraId="31B95501" w14:textId="77777777" w:rsidR="009C3512" w:rsidRPr="001A15D4" w:rsidRDefault="009C3512" w:rsidP="009C3512">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2DFEC362" w14:textId="00B0416B" w:rsidR="009C3512" w:rsidRPr="001A15D4" w:rsidRDefault="009C3512" w:rsidP="004B31A0">
      <w:pPr>
        <w:spacing w:line="360" w:lineRule="auto"/>
        <w:ind w:firstLine="720"/>
        <w:rPr>
          <w:lang w:eastAsia="lt-LT"/>
        </w:rPr>
      </w:pPr>
      <w:r w:rsidRPr="001A15D4">
        <w:rPr>
          <w:lang w:eastAsia="lt-LT"/>
        </w:rPr>
        <w:lastRenderedPageBreak/>
        <w:t xml:space="preserve">Iniciatoriai – </w:t>
      </w:r>
      <w:r w:rsidR="0078269C">
        <w:rPr>
          <w:lang w:eastAsia="lt-LT"/>
        </w:rPr>
        <w:t xml:space="preserve">VšĮ </w:t>
      </w:r>
      <w:r w:rsidR="00CD4984">
        <w:rPr>
          <w:lang w:eastAsia="lt-LT"/>
        </w:rPr>
        <w:t>Anykščių menų inkubatorius</w:t>
      </w:r>
      <w:r w:rsidR="00F139C9">
        <w:rPr>
          <w:lang w:eastAsia="lt-LT"/>
        </w:rPr>
        <w:t>-</w:t>
      </w:r>
      <w:r w:rsidR="00CD4984">
        <w:rPr>
          <w:lang w:eastAsia="lt-LT"/>
        </w:rPr>
        <w:t>menų studija</w:t>
      </w:r>
      <w:r w:rsidRPr="001A15D4">
        <w:rPr>
          <w:lang w:eastAsia="lt-LT"/>
        </w:rPr>
        <w:t>.</w:t>
      </w:r>
    </w:p>
    <w:p w14:paraId="219A4D09" w14:textId="0B79675F" w:rsidR="009C3512" w:rsidRPr="001A15D4" w:rsidRDefault="009C3512" w:rsidP="009C3512">
      <w:pPr>
        <w:spacing w:line="360" w:lineRule="auto"/>
        <w:ind w:firstLine="720"/>
        <w:rPr>
          <w:lang w:eastAsia="lt-LT"/>
        </w:rPr>
      </w:pPr>
      <w:r w:rsidRPr="001A15D4">
        <w:rPr>
          <w:lang w:eastAsia="lt-LT"/>
        </w:rPr>
        <w:t>Projekto rengėja – Viešųjų pirkimų ir turto skyriaus v</w:t>
      </w:r>
      <w:r w:rsidR="00966A45">
        <w:rPr>
          <w:lang w:eastAsia="lt-LT"/>
        </w:rPr>
        <w:t xml:space="preserve">edėjo pavaduotoja M. </w:t>
      </w:r>
      <w:proofErr w:type="spellStart"/>
      <w:r w:rsidR="00966A45">
        <w:rPr>
          <w:lang w:eastAsia="lt-LT"/>
        </w:rPr>
        <w:t>Banėnienė</w:t>
      </w:r>
      <w:proofErr w:type="spellEnd"/>
      <w:r w:rsidR="00CD4984">
        <w:rPr>
          <w:lang w:eastAsia="lt-LT"/>
        </w:rPr>
        <w:t>.</w:t>
      </w:r>
    </w:p>
    <w:p w14:paraId="378A2238" w14:textId="77777777" w:rsidR="009C3512" w:rsidRPr="001A15D4" w:rsidRDefault="009C3512" w:rsidP="009C3512">
      <w:pPr>
        <w:spacing w:line="360" w:lineRule="auto"/>
        <w:ind w:firstLine="720"/>
        <w:rPr>
          <w:color w:val="FF0000"/>
        </w:rPr>
      </w:pPr>
      <w:r w:rsidRPr="001A15D4">
        <w:rPr>
          <w:lang w:eastAsia="lt-LT"/>
        </w:rPr>
        <w:t xml:space="preserve">Pranešėja – Viešųjų pirkimų ir turto skyriaus vedėja V. Vilkickaitė.            </w:t>
      </w:r>
    </w:p>
    <w:p w14:paraId="494F90EA" w14:textId="77777777" w:rsidR="009C3512" w:rsidRDefault="009C3512" w:rsidP="009C3512">
      <w:pPr>
        <w:spacing w:line="360" w:lineRule="auto"/>
        <w:rPr>
          <w:color w:val="FF0000"/>
        </w:rPr>
      </w:pPr>
    </w:p>
    <w:p w14:paraId="0BAB28C8" w14:textId="77777777" w:rsidR="009C3512" w:rsidRDefault="009C3512"/>
    <w:p w14:paraId="2F82F150" w14:textId="77777777" w:rsidR="009C3512" w:rsidRDefault="009C3512"/>
    <w:p w14:paraId="6C845D47" w14:textId="77777777" w:rsidR="009C3512" w:rsidRDefault="009C3512"/>
    <w:sectPr w:rsidR="009C3512" w:rsidSect="0006071D">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16cid:durableId="1079669672">
    <w:abstractNumId w:val="1"/>
  </w:num>
  <w:num w:numId="2" w16cid:durableId="914899076">
    <w:abstractNumId w:val="3"/>
  </w:num>
  <w:num w:numId="3" w16cid:durableId="846991248">
    <w:abstractNumId w:val="2"/>
  </w:num>
  <w:num w:numId="4" w16cid:durableId="809858213">
    <w:abstractNumId w:val="4"/>
  </w:num>
  <w:num w:numId="5" w16cid:durableId="1589850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6071D"/>
    <w:rsid w:val="00062787"/>
    <w:rsid w:val="0006585F"/>
    <w:rsid w:val="00097405"/>
    <w:rsid w:val="000B43CB"/>
    <w:rsid w:val="000D43DE"/>
    <w:rsid w:val="000E1869"/>
    <w:rsid w:val="000E33C8"/>
    <w:rsid w:val="000F21C1"/>
    <w:rsid w:val="00114DF5"/>
    <w:rsid w:val="00136083"/>
    <w:rsid w:val="001361B1"/>
    <w:rsid w:val="0014746B"/>
    <w:rsid w:val="00163D44"/>
    <w:rsid w:val="00164BF0"/>
    <w:rsid w:val="001813DB"/>
    <w:rsid w:val="001866F0"/>
    <w:rsid w:val="00190168"/>
    <w:rsid w:val="0019517F"/>
    <w:rsid w:val="001A791A"/>
    <w:rsid w:val="001D00BE"/>
    <w:rsid w:val="001D0510"/>
    <w:rsid w:val="001D2426"/>
    <w:rsid w:val="001D54D7"/>
    <w:rsid w:val="001D61D3"/>
    <w:rsid w:val="002012BF"/>
    <w:rsid w:val="00214BEE"/>
    <w:rsid w:val="002179B4"/>
    <w:rsid w:val="00226CB0"/>
    <w:rsid w:val="00232BFF"/>
    <w:rsid w:val="0023647E"/>
    <w:rsid w:val="00245C58"/>
    <w:rsid w:val="00271DC3"/>
    <w:rsid w:val="00275C78"/>
    <w:rsid w:val="002948AE"/>
    <w:rsid w:val="002B7C7E"/>
    <w:rsid w:val="002C62B6"/>
    <w:rsid w:val="002E4231"/>
    <w:rsid w:val="00305185"/>
    <w:rsid w:val="0031189B"/>
    <w:rsid w:val="00313F66"/>
    <w:rsid w:val="00316035"/>
    <w:rsid w:val="0031685E"/>
    <w:rsid w:val="00330D2B"/>
    <w:rsid w:val="00331591"/>
    <w:rsid w:val="00334DE4"/>
    <w:rsid w:val="00336C3A"/>
    <w:rsid w:val="0035065E"/>
    <w:rsid w:val="00374FD9"/>
    <w:rsid w:val="00387B58"/>
    <w:rsid w:val="00397457"/>
    <w:rsid w:val="003A4A3E"/>
    <w:rsid w:val="003A6EA0"/>
    <w:rsid w:val="003B2C1A"/>
    <w:rsid w:val="003D4A77"/>
    <w:rsid w:val="00431B7F"/>
    <w:rsid w:val="00432152"/>
    <w:rsid w:val="00437893"/>
    <w:rsid w:val="0044193F"/>
    <w:rsid w:val="0044428F"/>
    <w:rsid w:val="00444ED1"/>
    <w:rsid w:val="004575E9"/>
    <w:rsid w:val="004630A1"/>
    <w:rsid w:val="00466AC6"/>
    <w:rsid w:val="00484087"/>
    <w:rsid w:val="004946C6"/>
    <w:rsid w:val="004A4E91"/>
    <w:rsid w:val="004B31A0"/>
    <w:rsid w:val="004C3133"/>
    <w:rsid w:val="004C6081"/>
    <w:rsid w:val="004F5AFD"/>
    <w:rsid w:val="004F73EE"/>
    <w:rsid w:val="0051074E"/>
    <w:rsid w:val="0051502D"/>
    <w:rsid w:val="005171D2"/>
    <w:rsid w:val="0053591A"/>
    <w:rsid w:val="005401EC"/>
    <w:rsid w:val="005617B3"/>
    <w:rsid w:val="0059199E"/>
    <w:rsid w:val="00594D74"/>
    <w:rsid w:val="005A1FA6"/>
    <w:rsid w:val="005A3A38"/>
    <w:rsid w:val="005B64DE"/>
    <w:rsid w:val="005E792B"/>
    <w:rsid w:val="006166B0"/>
    <w:rsid w:val="006656F0"/>
    <w:rsid w:val="00680FBD"/>
    <w:rsid w:val="006A21CF"/>
    <w:rsid w:val="006A2705"/>
    <w:rsid w:val="006C1146"/>
    <w:rsid w:val="006D05B0"/>
    <w:rsid w:val="006D1AAE"/>
    <w:rsid w:val="006E651D"/>
    <w:rsid w:val="00711106"/>
    <w:rsid w:val="00716942"/>
    <w:rsid w:val="00732DAC"/>
    <w:rsid w:val="00770799"/>
    <w:rsid w:val="0078246A"/>
    <w:rsid w:val="0078269C"/>
    <w:rsid w:val="00785F40"/>
    <w:rsid w:val="007A09F0"/>
    <w:rsid w:val="007F2834"/>
    <w:rsid w:val="008036EB"/>
    <w:rsid w:val="00823D12"/>
    <w:rsid w:val="00847050"/>
    <w:rsid w:val="00853012"/>
    <w:rsid w:val="00871CCF"/>
    <w:rsid w:val="00871F0D"/>
    <w:rsid w:val="00877B3D"/>
    <w:rsid w:val="00880132"/>
    <w:rsid w:val="008A590C"/>
    <w:rsid w:val="008A7823"/>
    <w:rsid w:val="008C24F3"/>
    <w:rsid w:val="008C76B8"/>
    <w:rsid w:val="008C7ACE"/>
    <w:rsid w:val="008E21D0"/>
    <w:rsid w:val="00922A55"/>
    <w:rsid w:val="009373AB"/>
    <w:rsid w:val="00947F41"/>
    <w:rsid w:val="00957386"/>
    <w:rsid w:val="00966A45"/>
    <w:rsid w:val="00991E0A"/>
    <w:rsid w:val="0099558A"/>
    <w:rsid w:val="009977A7"/>
    <w:rsid w:val="009B2E18"/>
    <w:rsid w:val="009C10C7"/>
    <w:rsid w:val="009C3512"/>
    <w:rsid w:val="009D45CB"/>
    <w:rsid w:val="009D4F72"/>
    <w:rsid w:val="00A07425"/>
    <w:rsid w:val="00A14203"/>
    <w:rsid w:val="00A14CA4"/>
    <w:rsid w:val="00A26AAF"/>
    <w:rsid w:val="00A46503"/>
    <w:rsid w:val="00A548E2"/>
    <w:rsid w:val="00A56146"/>
    <w:rsid w:val="00A746BD"/>
    <w:rsid w:val="00A850AF"/>
    <w:rsid w:val="00A9478B"/>
    <w:rsid w:val="00A9754E"/>
    <w:rsid w:val="00AA7E56"/>
    <w:rsid w:val="00AB7865"/>
    <w:rsid w:val="00AC0874"/>
    <w:rsid w:val="00AC1578"/>
    <w:rsid w:val="00AF394C"/>
    <w:rsid w:val="00AF5B2D"/>
    <w:rsid w:val="00B45DE7"/>
    <w:rsid w:val="00B54404"/>
    <w:rsid w:val="00B9180A"/>
    <w:rsid w:val="00B92C20"/>
    <w:rsid w:val="00BA4120"/>
    <w:rsid w:val="00BA5B9A"/>
    <w:rsid w:val="00BD0918"/>
    <w:rsid w:val="00BD2F30"/>
    <w:rsid w:val="00BD6314"/>
    <w:rsid w:val="00BD63FA"/>
    <w:rsid w:val="00BF0C11"/>
    <w:rsid w:val="00BF13B7"/>
    <w:rsid w:val="00BF64F8"/>
    <w:rsid w:val="00C133C5"/>
    <w:rsid w:val="00C15989"/>
    <w:rsid w:val="00C276DA"/>
    <w:rsid w:val="00C403F2"/>
    <w:rsid w:val="00C9645D"/>
    <w:rsid w:val="00CC6384"/>
    <w:rsid w:val="00CD4746"/>
    <w:rsid w:val="00CD4984"/>
    <w:rsid w:val="00CF70D8"/>
    <w:rsid w:val="00D033D5"/>
    <w:rsid w:val="00D05603"/>
    <w:rsid w:val="00D146DB"/>
    <w:rsid w:val="00D17B1A"/>
    <w:rsid w:val="00D2796C"/>
    <w:rsid w:val="00D379AB"/>
    <w:rsid w:val="00D43C8A"/>
    <w:rsid w:val="00D505FE"/>
    <w:rsid w:val="00D578C0"/>
    <w:rsid w:val="00D749D5"/>
    <w:rsid w:val="00D77F12"/>
    <w:rsid w:val="00D80CC0"/>
    <w:rsid w:val="00D87638"/>
    <w:rsid w:val="00DA1A19"/>
    <w:rsid w:val="00DC6AB1"/>
    <w:rsid w:val="00DE412B"/>
    <w:rsid w:val="00DF2D33"/>
    <w:rsid w:val="00E1064F"/>
    <w:rsid w:val="00E3167B"/>
    <w:rsid w:val="00E45CCC"/>
    <w:rsid w:val="00E66C22"/>
    <w:rsid w:val="00E732EE"/>
    <w:rsid w:val="00E80826"/>
    <w:rsid w:val="00E8205F"/>
    <w:rsid w:val="00EA16C7"/>
    <w:rsid w:val="00EA2138"/>
    <w:rsid w:val="00EA365E"/>
    <w:rsid w:val="00EC45D0"/>
    <w:rsid w:val="00EC68B5"/>
    <w:rsid w:val="00EC6E07"/>
    <w:rsid w:val="00EE7556"/>
    <w:rsid w:val="00EF26FE"/>
    <w:rsid w:val="00EF7ACA"/>
    <w:rsid w:val="00F139C9"/>
    <w:rsid w:val="00F25292"/>
    <w:rsid w:val="00F26F06"/>
    <w:rsid w:val="00F44558"/>
    <w:rsid w:val="00F70E05"/>
    <w:rsid w:val="00F7147D"/>
    <w:rsid w:val="00FC1D5A"/>
    <w:rsid w:val="00FD13CC"/>
    <w:rsid w:val="00FF3179"/>
    <w:rsid w:val="00FF7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687D5-D2CD-4D7E-B933-B6963E206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4</Pages>
  <Words>1095</Words>
  <Characters>6248</Characters>
  <Application>Microsoft Office Word</Application>
  <DocSecurity>0</DocSecurity>
  <Lines>52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91</cp:revision>
  <cp:lastPrinted>2023-10-24T07:34:00Z</cp:lastPrinted>
  <dcterms:created xsi:type="dcterms:W3CDTF">2023-10-24T07:46:00Z</dcterms:created>
  <dcterms:modified xsi:type="dcterms:W3CDTF">2023-11-23T10:17:00Z</dcterms:modified>
</cp:coreProperties>
</file>